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6535"/>
      </w:tblGrid>
      <w:tr w:rsidR="006A3ABB" w:rsidRPr="00340822" w14:paraId="065BACCD" w14:textId="77777777" w:rsidTr="0037301B">
        <w:trPr>
          <w:trHeight w:val="1898"/>
        </w:trPr>
        <w:tc>
          <w:tcPr>
            <w:tcW w:w="2821" w:type="dxa"/>
          </w:tcPr>
          <w:p w14:paraId="46B6EA96" w14:textId="77777777" w:rsidR="006A3ABB" w:rsidRPr="00340822" w:rsidRDefault="006A3ABB" w:rsidP="0037301B">
            <w:pPr>
              <w:spacing w:before="0" w:after="240" w:line="276" w:lineRule="auto"/>
              <w:jc w:val="both"/>
              <w:rPr>
                <w:b/>
                <w:noProof/>
                <w:sz w:val="28"/>
                <w:szCs w:val="28"/>
                <w:lang w:eastAsia="de-DE"/>
              </w:rPr>
            </w:pPr>
            <w:r>
              <w:rPr>
                <w:b/>
                <w:noProof/>
                <w:sz w:val="28"/>
                <w:szCs w:val="28"/>
                <w:lang w:val="de-DE" w:eastAsia="de-DE"/>
              </w:rPr>
              <w:drawing>
                <wp:inline distT="0" distB="0" distL="0" distR="0" wp14:anchorId="0600E2EF" wp14:editId="6B0E8F9D">
                  <wp:extent cx="1409700" cy="1953661"/>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417230" cy="1964097"/>
                          </a:xfrm>
                          <a:prstGeom prst="rect">
                            <a:avLst/>
                          </a:prstGeom>
                        </pic:spPr>
                      </pic:pic>
                    </a:graphicData>
                  </a:graphic>
                </wp:inline>
              </w:drawing>
            </w:r>
          </w:p>
        </w:tc>
        <w:tc>
          <w:tcPr>
            <w:tcW w:w="6535" w:type="dxa"/>
            <w:vAlign w:val="center"/>
          </w:tcPr>
          <w:p w14:paraId="72525641" w14:textId="77777777" w:rsidR="006A3ABB" w:rsidRPr="00471B15" w:rsidRDefault="006A3ABB" w:rsidP="0037301B">
            <w:pPr>
              <w:spacing w:before="0" w:after="100" w:afterAutospacing="1" w:line="360" w:lineRule="auto"/>
              <w:rPr>
                <w:rFonts w:cs="Arial"/>
                <w:sz w:val="28"/>
                <w:szCs w:val="28"/>
              </w:rPr>
            </w:pPr>
            <w:r>
              <w:rPr>
                <w:rFonts w:cs="Arial"/>
                <w:b/>
                <w:noProof/>
                <w:sz w:val="28"/>
                <w:szCs w:val="28"/>
                <w:lang w:eastAsia="de-DE"/>
              </w:rPr>
              <w:t>Francois Stouvenot</w:t>
            </w:r>
            <w:r>
              <w:rPr>
                <w:rFonts w:cs="Arial"/>
                <w:b/>
                <w:noProof/>
                <w:sz w:val="28"/>
                <w:szCs w:val="28"/>
                <w:lang w:eastAsia="de-DE"/>
              </w:rPr>
              <w:br/>
            </w:r>
            <w:r w:rsidRPr="00471B15">
              <w:rPr>
                <w:rFonts w:cs="Arial"/>
                <w:i/>
                <w:sz w:val="28"/>
                <w:szCs w:val="28"/>
              </w:rPr>
              <w:t>CEO EMEA &amp; Nor</w:t>
            </w:r>
            <w:r>
              <w:rPr>
                <w:rFonts w:cs="Arial"/>
                <w:i/>
                <w:sz w:val="28"/>
                <w:szCs w:val="28"/>
              </w:rPr>
              <w:t>d</w:t>
            </w:r>
            <w:r w:rsidRPr="00471B15">
              <w:rPr>
                <w:rFonts w:cs="Arial"/>
                <w:i/>
                <w:sz w:val="28"/>
                <w:szCs w:val="28"/>
              </w:rPr>
              <w:t xml:space="preserve"> Ameri</w:t>
            </w:r>
            <w:r>
              <w:rPr>
                <w:rFonts w:cs="Arial"/>
                <w:i/>
                <w:sz w:val="28"/>
                <w:szCs w:val="28"/>
              </w:rPr>
              <w:t>k</w:t>
            </w:r>
            <w:r w:rsidRPr="00471B15">
              <w:rPr>
                <w:rFonts w:cs="Arial"/>
                <w:i/>
                <w:sz w:val="28"/>
                <w:szCs w:val="28"/>
              </w:rPr>
              <w:t xml:space="preserve">a </w:t>
            </w:r>
            <w:r>
              <w:rPr>
                <w:rFonts w:cs="Arial"/>
                <w:i/>
                <w:sz w:val="28"/>
                <w:szCs w:val="28"/>
              </w:rPr>
              <w:br/>
            </w:r>
            <w:r w:rsidRPr="00471B15">
              <w:rPr>
                <w:rFonts w:cs="Arial"/>
                <w:i/>
                <w:sz w:val="28"/>
                <w:szCs w:val="28"/>
              </w:rPr>
              <w:t>Yanfeng Automotive Interiors</w:t>
            </w:r>
          </w:p>
          <w:p w14:paraId="5BC3ECAE" w14:textId="558F7E75" w:rsidR="006A3ABB" w:rsidRPr="003405E9" w:rsidRDefault="006A3ABB" w:rsidP="0037301B">
            <w:pPr>
              <w:spacing w:before="0" w:after="240" w:line="360" w:lineRule="auto"/>
              <w:ind w:left="-108"/>
              <w:rPr>
                <w:b/>
                <w:noProof/>
                <w:sz w:val="28"/>
                <w:szCs w:val="28"/>
                <w:lang w:eastAsia="de-DE"/>
              </w:rPr>
            </w:pPr>
          </w:p>
        </w:tc>
      </w:tr>
    </w:tbl>
    <w:p w14:paraId="5BAE460D" w14:textId="77777777" w:rsidR="007F5E3C" w:rsidRDefault="007F5E3C" w:rsidP="00C139CA"/>
    <w:p w14:paraId="6424E4ED" w14:textId="77777777" w:rsidR="00756BDC" w:rsidRPr="00DD74DE" w:rsidRDefault="00756BDC" w:rsidP="00756BDC">
      <w:pPr>
        <w:widowControl w:val="0"/>
        <w:spacing w:before="120" w:after="160" w:line="360" w:lineRule="auto"/>
        <w:rPr>
          <w:szCs w:val="22"/>
          <w:lang w:val="de-DE"/>
        </w:rPr>
      </w:pPr>
      <w:r w:rsidRPr="00DD74DE">
        <w:rPr>
          <w:szCs w:val="22"/>
          <w:lang w:val="de-DE"/>
        </w:rPr>
        <w:t xml:space="preserve">In seiner Funktion als CEO EMEA und NA bei Yanfeng Automotive </w:t>
      </w:r>
      <w:proofErr w:type="spellStart"/>
      <w:r w:rsidRPr="00DD74DE">
        <w:rPr>
          <w:szCs w:val="22"/>
          <w:lang w:val="de-DE"/>
        </w:rPr>
        <w:t>Interiors</w:t>
      </w:r>
      <w:proofErr w:type="spellEnd"/>
      <w:r w:rsidRPr="00DD74DE">
        <w:rPr>
          <w:szCs w:val="22"/>
          <w:lang w:val="de-DE"/>
        </w:rPr>
        <w:t xml:space="preserve"> (YFAI) ist Francois Stouvenot in unserem Automotive Business Center in Bratislava, Slowakei, tätig.</w:t>
      </w:r>
    </w:p>
    <w:p w14:paraId="766F4B69" w14:textId="2FA97B70" w:rsidR="00756BDC" w:rsidRDefault="00756BDC" w:rsidP="00756BDC">
      <w:pPr>
        <w:widowControl w:val="0"/>
        <w:spacing w:before="120" w:after="160" w:line="360" w:lineRule="auto"/>
        <w:rPr>
          <w:lang w:val="de-DE"/>
        </w:rPr>
      </w:pPr>
      <w:r w:rsidRPr="00B34501">
        <w:rPr>
          <w:lang w:val="de-DE"/>
        </w:rPr>
        <w:t xml:space="preserve">Zusätzlich zu seiner Rolle als Executive </w:t>
      </w:r>
      <w:proofErr w:type="spellStart"/>
      <w:r w:rsidRPr="00B34501">
        <w:rPr>
          <w:lang w:val="de-DE"/>
        </w:rPr>
        <w:t>Vice</w:t>
      </w:r>
      <w:proofErr w:type="spellEnd"/>
      <w:r w:rsidRPr="00B34501">
        <w:rPr>
          <w:lang w:val="de-DE"/>
        </w:rPr>
        <w:t xml:space="preserve"> </w:t>
      </w:r>
      <w:proofErr w:type="spellStart"/>
      <w:r w:rsidRPr="00B34501">
        <w:rPr>
          <w:lang w:val="de-DE"/>
        </w:rPr>
        <w:t>President</w:t>
      </w:r>
      <w:proofErr w:type="spellEnd"/>
      <w:r w:rsidRPr="00B34501">
        <w:rPr>
          <w:lang w:val="de-DE"/>
        </w:rPr>
        <w:t xml:space="preserve"> Global Commercial bei Yanfeng hat er im Dezember 2021 die Verantwortung als General Manager EMEA, YFAI, übernommen. Francois kam 2019 als Executive </w:t>
      </w:r>
      <w:proofErr w:type="spellStart"/>
      <w:r w:rsidRPr="00B34501">
        <w:rPr>
          <w:lang w:val="de-DE"/>
        </w:rPr>
        <w:t>Vice</w:t>
      </w:r>
      <w:proofErr w:type="spellEnd"/>
      <w:r w:rsidRPr="00B34501">
        <w:rPr>
          <w:lang w:val="de-DE"/>
        </w:rPr>
        <w:t xml:space="preserve"> </w:t>
      </w:r>
      <w:proofErr w:type="spellStart"/>
      <w:r w:rsidRPr="00B34501">
        <w:rPr>
          <w:lang w:val="de-DE"/>
        </w:rPr>
        <w:t>President</w:t>
      </w:r>
      <w:proofErr w:type="spellEnd"/>
      <w:r w:rsidRPr="00B34501">
        <w:rPr>
          <w:lang w:val="de-DE"/>
        </w:rPr>
        <w:t xml:space="preserve"> Commercial zu Yanfeng und war für die globalen Customer Business Units verantwortlich. </w:t>
      </w:r>
      <w:r>
        <w:rPr>
          <w:lang w:val="de-DE"/>
        </w:rPr>
        <w:t>Seine hervorragende</w:t>
      </w:r>
      <w:r w:rsidRPr="00B34501">
        <w:rPr>
          <w:lang w:val="de-DE"/>
        </w:rPr>
        <w:t xml:space="preserve"> strategische E</w:t>
      </w:r>
      <w:r>
        <w:rPr>
          <w:lang w:val="de-DE"/>
        </w:rPr>
        <w:t>xpertise</w:t>
      </w:r>
      <w:r w:rsidRPr="00B34501">
        <w:rPr>
          <w:lang w:val="de-DE"/>
        </w:rPr>
        <w:t xml:space="preserve"> spielte eine wichtige Rolle bei </w:t>
      </w:r>
      <w:proofErr w:type="spellStart"/>
      <w:r w:rsidRPr="00B34501">
        <w:rPr>
          <w:lang w:val="de-DE"/>
        </w:rPr>
        <w:t>Yanfengs</w:t>
      </w:r>
      <w:proofErr w:type="spellEnd"/>
      <w:r w:rsidRPr="00B34501">
        <w:rPr>
          <w:lang w:val="de-DE"/>
        </w:rPr>
        <w:t xml:space="preserve"> neuen Geschäft</w:t>
      </w:r>
      <w:r w:rsidR="00997368">
        <w:rPr>
          <w:lang w:val="de-DE"/>
        </w:rPr>
        <w:t>sbereichen</w:t>
      </w:r>
      <w:r w:rsidRPr="00B34501">
        <w:rPr>
          <w:lang w:val="de-DE"/>
        </w:rPr>
        <w:t xml:space="preserve">. Darüber hinaus positionierte er </w:t>
      </w:r>
      <w:proofErr w:type="spellStart"/>
      <w:r w:rsidRPr="00B34501">
        <w:rPr>
          <w:lang w:val="de-DE"/>
        </w:rPr>
        <w:t>One</w:t>
      </w:r>
      <w:proofErr w:type="spellEnd"/>
      <w:r w:rsidRPr="00B34501">
        <w:rPr>
          <w:lang w:val="de-DE"/>
        </w:rPr>
        <w:t xml:space="preserve"> Yanfeng als einen wichtigen globalen strategischen Automobilzulieferer.</w:t>
      </w:r>
    </w:p>
    <w:p w14:paraId="26ACE9E4" w14:textId="18F2BFDA" w:rsidR="00756BDC" w:rsidRDefault="00756BDC" w:rsidP="00756BDC">
      <w:pPr>
        <w:widowControl w:val="0"/>
        <w:spacing w:before="120" w:after="160" w:line="360" w:lineRule="auto"/>
        <w:rPr>
          <w:lang w:val="de-DE"/>
        </w:rPr>
      </w:pPr>
      <w:r w:rsidRPr="003E1276">
        <w:rPr>
          <w:lang w:val="de-DE"/>
        </w:rPr>
        <w:t xml:space="preserve">Francois verfügt über mehr als 35 Jahre Erfahrung in den Bereichen </w:t>
      </w:r>
      <w:r w:rsidR="001113E0">
        <w:rPr>
          <w:lang w:val="de-DE"/>
        </w:rPr>
        <w:t>Engineering</w:t>
      </w:r>
      <w:r w:rsidRPr="003E1276">
        <w:rPr>
          <w:lang w:val="de-DE"/>
        </w:rPr>
        <w:t xml:space="preserve">, Vertrieb, </w:t>
      </w:r>
      <w:r>
        <w:rPr>
          <w:lang w:val="de-DE"/>
        </w:rPr>
        <w:t xml:space="preserve">Business </w:t>
      </w:r>
      <w:r w:rsidRPr="003E1276">
        <w:rPr>
          <w:lang w:val="de-DE"/>
        </w:rPr>
        <w:t>und internationale</w:t>
      </w:r>
      <w:r>
        <w:rPr>
          <w:lang w:val="de-DE"/>
        </w:rPr>
        <w:t>r</w:t>
      </w:r>
      <w:r w:rsidRPr="003E1276">
        <w:rPr>
          <w:lang w:val="de-DE"/>
        </w:rPr>
        <w:t xml:space="preserve"> Führung in verschiedenen leitenden Positionen sowohl in der Automobilbranche als auch in der Zulieferindustrie für Kunststoffe und hat einen vielseitigen Hintergrund </w:t>
      </w:r>
      <w:r>
        <w:rPr>
          <w:lang w:val="de-DE"/>
        </w:rPr>
        <w:t xml:space="preserve">mit </w:t>
      </w:r>
      <w:r w:rsidRPr="003E1276">
        <w:rPr>
          <w:lang w:val="de-DE"/>
        </w:rPr>
        <w:t>umfassende</w:t>
      </w:r>
      <w:r>
        <w:rPr>
          <w:lang w:val="de-DE"/>
        </w:rPr>
        <w:t>r</w:t>
      </w:r>
      <w:r w:rsidRPr="003E1276">
        <w:rPr>
          <w:lang w:val="de-DE"/>
        </w:rPr>
        <w:t xml:space="preserve"> </w:t>
      </w:r>
      <w:r>
        <w:rPr>
          <w:lang w:val="de-DE"/>
        </w:rPr>
        <w:t>internationaler E</w:t>
      </w:r>
      <w:r w:rsidRPr="003E1276">
        <w:rPr>
          <w:lang w:val="de-DE"/>
        </w:rPr>
        <w:t>rfahrung.</w:t>
      </w:r>
    </w:p>
    <w:p w14:paraId="52959549" w14:textId="77777777" w:rsidR="00756BDC" w:rsidRDefault="00756BDC" w:rsidP="00756BDC">
      <w:pPr>
        <w:widowControl w:val="0"/>
        <w:spacing w:before="120" w:after="160" w:line="360" w:lineRule="auto"/>
        <w:rPr>
          <w:lang w:val="de-DE"/>
        </w:rPr>
      </w:pPr>
      <w:r w:rsidRPr="00B558F5">
        <w:rPr>
          <w:lang w:val="de-DE"/>
        </w:rPr>
        <w:t xml:space="preserve">Bevor </w:t>
      </w:r>
      <w:r>
        <w:rPr>
          <w:lang w:val="de-DE"/>
        </w:rPr>
        <w:t>Francois Stouvenot</w:t>
      </w:r>
      <w:r w:rsidRPr="00B558F5">
        <w:rPr>
          <w:lang w:val="de-DE"/>
        </w:rPr>
        <w:t xml:space="preserve"> zu Yanfeng kam, war er seit 2007 Chief Commercial Officer und stellvertretender CEO bei Dura Automotive Systems in Detroit, USA, wo er seine Karriere 2003 als General Manager Europe in Paris begann. Davor hatte er 16 Jahre lang zunehmend verantwortungsvolle Managementpositionen bei The Dow Chemical Company inne, vor allem in der </w:t>
      </w:r>
      <w:r>
        <w:rPr>
          <w:lang w:val="de-DE"/>
        </w:rPr>
        <w:t>Engineering-A</w:t>
      </w:r>
      <w:r w:rsidRPr="00B558F5">
        <w:rPr>
          <w:lang w:val="de-DE"/>
        </w:rPr>
        <w:t>bteilung und der Automo</w:t>
      </w:r>
      <w:r>
        <w:rPr>
          <w:lang w:val="de-DE"/>
        </w:rPr>
        <w:t>tive S</w:t>
      </w:r>
      <w:r w:rsidRPr="00B558F5">
        <w:rPr>
          <w:lang w:val="de-DE"/>
        </w:rPr>
        <w:t>parte. Sein</w:t>
      </w:r>
      <w:r>
        <w:rPr>
          <w:lang w:val="de-DE"/>
        </w:rPr>
        <w:t xml:space="preserve">e Karriere </w:t>
      </w:r>
      <w:r w:rsidRPr="00B558F5">
        <w:rPr>
          <w:lang w:val="de-DE"/>
        </w:rPr>
        <w:t xml:space="preserve">begann </w:t>
      </w:r>
      <w:r>
        <w:rPr>
          <w:lang w:val="de-DE"/>
        </w:rPr>
        <w:t xml:space="preserve">er </w:t>
      </w:r>
      <w:r w:rsidRPr="00B558F5">
        <w:rPr>
          <w:lang w:val="de-DE"/>
        </w:rPr>
        <w:t xml:space="preserve">1987 als F&amp;E-Manager für technische Harze und Produktmanager in Lyon, Frankreich, gefolgt von Positionen als Business </w:t>
      </w:r>
      <w:proofErr w:type="spellStart"/>
      <w:r w:rsidRPr="00B558F5">
        <w:rPr>
          <w:lang w:val="de-DE"/>
        </w:rPr>
        <w:t>Director</w:t>
      </w:r>
      <w:proofErr w:type="spellEnd"/>
      <w:r w:rsidRPr="00B558F5">
        <w:rPr>
          <w:lang w:val="de-DE"/>
        </w:rPr>
        <w:t xml:space="preserve"> Engineering </w:t>
      </w:r>
      <w:proofErr w:type="spellStart"/>
      <w:r w:rsidRPr="00B558F5">
        <w:rPr>
          <w:lang w:val="de-DE"/>
        </w:rPr>
        <w:t>Resins</w:t>
      </w:r>
      <w:proofErr w:type="spellEnd"/>
      <w:r w:rsidRPr="00B558F5">
        <w:rPr>
          <w:lang w:val="de-DE"/>
        </w:rPr>
        <w:t xml:space="preserve"> &amp; Compounds Europe und General Manager der Automotive Division EMEA in Zürich, Schweiz.</w:t>
      </w:r>
    </w:p>
    <w:p w14:paraId="18A4A9BE" w14:textId="77777777" w:rsidR="007A4F3F" w:rsidRDefault="007A4F3F" w:rsidP="00756BDC">
      <w:pPr>
        <w:widowControl w:val="0"/>
        <w:spacing w:before="120" w:after="160" w:line="360" w:lineRule="auto"/>
        <w:rPr>
          <w:rStyle w:val="ui-provider"/>
          <w:lang w:val="de-DE"/>
        </w:rPr>
      </w:pPr>
    </w:p>
    <w:p w14:paraId="4F8CF9F8" w14:textId="60117439" w:rsidR="00756BDC" w:rsidRDefault="00756BDC" w:rsidP="00756BDC">
      <w:pPr>
        <w:widowControl w:val="0"/>
        <w:spacing w:before="120" w:after="160" w:line="360" w:lineRule="auto"/>
        <w:rPr>
          <w:rStyle w:val="ui-provider"/>
          <w:lang w:val="de-DE"/>
        </w:rPr>
      </w:pPr>
      <w:r w:rsidRPr="004948C5">
        <w:rPr>
          <w:rStyle w:val="ui-provider"/>
          <w:lang w:val="de-DE"/>
        </w:rPr>
        <w:t>Francois studierte Chemie und absolvierte die ITECH</w:t>
      </w:r>
      <w:r>
        <w:rPr>
          <w:rStyle w:val="ui-provider"/>
          <w:lang w:val="de-DE"/>
        </w:rPr>
        <w:t xml:space="preserve"> Hochs</w:t>
      </w:r>
      <w:r w:rsidRPr="004948C5">
        <w:rPr>
          <w:rStyle w:val="ui-provider"/>
          <w:lang w:val="de-DE"/>
        </w:rPr>
        <w:t>chule in Lyon, Frankreich. Danach absolvierte er einen Executive MBA an der CPA/HEC</w:t>
      </w:r>
      <w:r>
        <w:rPr>
          <w:rStyle w:val="ui-provider"/>
          <w:lang w:val="de-DE"/>
        </w:rPr>
        <w:t xml:space="preserve"> Business-School</w:t>
      </w:r>
      <w:r w:rsidRPr="004948C5">
        <w:rPr>
          <w:rStyle w:val="ui-provider"/>
          <w:lang w:val="de-DE"/>
        </w:rPr>
        <w:t xml:space="preserve"> in Paris.</w:t>
      </w:r>
      <w:r>
        <w:rPr>
          <w:rStyle w:val="ui-provider"/>
          <w:lang w:val="de-DE"/>
        </w:rPr>
        <w:t xml:space="preserve"> </w:t>
      </w:r>
    </w:p>
    <w:p w14:paraId="6E5E80DF" w14:textId="77777777" w:rsidR="00756BDC" w:rsidRPr="00472C51" w:rsidRDefault="00756BDC" w:rsidP="00756BDC">
      <w:pPr>
        <w:widowControl w:val="0"/>
        <w:spacing w:before="120" w:after="160" w:line="360" w:lineRule="auto"/>
        <w:rPr>
          <w:lang w:val="de-DE"/>
        </w:rPr>
      </w:pPr>
      <w:r w:rsidRPr="004948C5">
        <w:rPr>
          <w:rStyle w:val="ui-provider"/>
          <w:lang w:val="de-DE"/>
        </w:rPr>
        <w:t>Er wurde 1962 in Lothringen, Frankreich, geboren, ist verheiratet und hat drei Kinder</w:t>
      </w:r>
    </w:p>
    <w:p w14:paraId="31CBE061" w14:textId="77777777" w:rsidR="006A3ABB" w:rsidRPr="00C139CA" w:rsidRDefault="006A3ABB" w:rsidP="00C139CA"/>
    <w:sectPr w:rsidR="006A3ABB" w:rsidRPr="00C139CA" w:rsidSect="000F43EF">
      <w:headerReference w:type="default" r:id="rId9"/>
      <w:footerReference w:type="default" r:id="rId10"/>
      <w:pgSz w:w="11907" w:h="16839" w:code="9"/>
      <w:pgMar w:top="2694"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D7E8" w14:textId="77777777" w:rsidR="00C22C79" w:rsidRDefault="00C22C79" w:rsidP="00C40807">
      <w:pPr>
        <w:spacing w:before="0" w:line="240" w:lineRule="auto"/>
      </w:pPr>
      <w:r>
        <w:separator/>
      </w:r>
    </w:p>
  </w:endnote>
  <w:endnote w:type="continuationSeparator" w:id="0">
    <w:p w14:paraId="31C62C74" w14:textId="77777777" w:rsidR="00C22C79" w:rsidRDefault="00C22C79"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756"/>
      <w:docPartObj>
        <w:docPartGallery w:val="Page Numbers (Bottom of Page)"/>
        <w:docPartUnique/>
      </w:docPartObj>
    </w:sdtPr>
    <w:sdtEndPr>
      <w:rPr>
        <w:sz w:val="18"/>
        <w:szCs w:val="18"/>
      </w:rPr>
    </w:sdtEndPr>
    <w:sdtContent>
      <w:p w14:paraId="540E762A" w14:textId="77777777" w:rsidR="008D23C1" w:rsidRPr="00347836" w:rsidRDefault="00000000">
        <w:pPr>
          <w:pStyle w:val="Footer"/>
          <w:jc w:val="center"/>
          <w:rPr>
            <w:sz w:val="18"/>
            <w:szCs w:val="18"/>
          </w:rPr>
        </w:pPr>
      </w:p>
    </w:sdtContent>
  </w:sdt>
  <w:p w14:paraId="49D80259" w14:textId="77777777" w:rsidR="008D23C1" w:rsidRDefault="008D2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B458" w14:textId="77777777" w:rsidR="00C22C79" w:rsidRDefault="00C22C79" w:rsidP="00C40807">
      <w:pPr>
        <w:spacing w:before="0" w:line="240" w:lineRule="auto"/>
      </w:pPr>
      <w:r>
        <w:separator/>
      </w:r>
    </w:p>
  </w:footnote>
  <w:footnote w:type="continuationSeparator" w:id="0">
    <w:p w14:paraId="537F4785" w14:textId="77777777" w:rsidR="00C22C79" w:rsidRDefault="00C22C79"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049" w14:textId="77777777" w:rsidR="008D23C1" w:rsidRDefault="00AA2FEA">
    <w:pPr>
      <w:pStyle w:val="Header"/>
    </w:pPr>
    <w:r>
      <w:rPr>
        <w:noProof/>
        <w:lang w:val="de-DE" w:eastAsia="de-DE"/>
      </w:rPr>
      <w:drawing>
        <wp:anchor distT="0" distB="0" distL="114300" distR="114300" simplePos="0" relativeHeight="251663872" behindDoc="0" locked="0" layoutInCell="1" allowOverlap="1" wp14:anchorId="2270B123" wp14:editId="58485B4A">
          <wp:simplePos x="0" y="0"/>
          <wp:positionH relativeFrom="column">
            <wp:posOffset>0</wp:posOffset>
          </wp:positionH>
          <wp:positionV relativeFrom="paragraph">
            <wp:posOffset>629587</wp:posOffset>
          </wp:positionV>
          <wp:extent cx="1746354" cy="431452"/>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ographie.png"/>
                  <pic:cNvPicPr/>
                </pic:nvPicPr>
                <pic:blipFill>
                  <a:blip r:embed="rId1"/>
                  <a:stretch>
                    <a:fillRect/>
                  </a:stretch>
                </pic:blipFill>
                <pic:spPr>
                  <a:xfrm>
                    <a:off x="0" y="0"/>
                    <a:ext cx="1746354" cy="431452"/>
                  </a:xfrm>
                  <a:prstGeom prst="rect">
                    <a:avLst/>
                  </a:prstGeom>
                </pic:spPr>
              </pic:pic>
            </a:graphicData>
          </a:graphic>
          <wp14:sizeRelH relativeFrom="page">
            <wp14:pctWidth>0</wp14:pctWidth>
          </wp14:sizeRelH>
          <wp14:sizeRelV relativeFrom="page">
            <wp14:pctHeight>0</wp14:pctHeight>
          </wp14:sizeRelV>
        </wp:anchor>
      </w:drawing>
    </w:r>
    <w:r w:rsidR="00A925AD">
      <w:rPr>
        <w:noProof/>
        <w:lang w:val="de-DE" w:eastAsia="de-DE"/>
      </w:rPr>
      <w:drawing>
        <wp:anchor distT="0" distB="0" distL="114300" distR="114300" simplePos="0" relativeHeight="251662848" behindDoc="0" locked="0" layoutInCell="1" allowOverlap="1" wp14:anchorId="6AE2FBF9" wp14:editId="20E97459">
          <wp:simplePos x="0" y="0"/>
          <wp:positionH relativeFrom="column">
            <wp:posOffset>4116070</wp:posOffset>
          </wp:positionH>
          <wp:positionV relativeFrom="paragraph">
            <wp:posOffset>530860</wp:posOffset>
          </wp:positionV>
          <wp:extent cx="2108200" cy="568167"/>
          <wp:effectExtent l="0" t="0" r="0" b="381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anfeng_JPG.JPG"/>
                  <pic:cNvPicPr/>
                </pic:nvPicPr>
                <pic:blipFill>
                  <a:blip r:embed="rId2"/>
                  <a:stretch>
                    <a:fillRect/>
                  </a:stretch>
                </pic:blipFill>
                <pic:spPr>
                  <a:xfrm>
                    <a:off x="0" y="0"/>
                    <a:ext cx="2108200" cy="5681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D4384"/>
    <w:multiLevelType w:val="hybridMultilevel"/>
    <w:tmpl w:val="DDDE3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132">
    <w:abstractNumId w:val="0"/>
  </w:num>
  <w:num w:numId="2" w16cid:durableId="647586771">
    <w:abstractNumId w:val="2"/>
  </w:num>
  <w:num w:numId="3" w16cid:durableId="13116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112E"/>
    <w:rsid w:val="000069B1"/>
    <w:rsid w:val="00013F6D"/>
    <w:rsid w:val="00014BED"/>
    <w:rsid w:val="00015CB2"/>
    <w:rsid w:val="00025C9C"/>
    <w:rsid w:val="00031ADA"/>
    <w:rsid w:val="0004069C"/>
    <w:rsid w:val="000421EE"/>
    <w:rsid w:val="0004405F"/>
    <w:rsid w:val="00045722"/>
    <w:rsid w:val="0005497C"/>
    <w:rsid w:val="00054F60"/>
    <w:rsid w:val="0006110A"/>
    <w:rsid w:val="00065E3D"/>
    <w:rsid w:val="000664E7"/>
    <w:rsid w:val="000819CD"/>
    <w:rsid w:val="00094243"/>
    <w:rsid w:val="0009464B"/>
    <w:rsid w:val="0009668B"/>
    <w:rsid w:val="0009772C"/>
    <w:rsid w:val="000A2F37"/>
    <w:rsid w:val="000A3BD7"/>
    <w:rsid w:val="000B15F1"/>
    <w:rsid w:val="000C21D1"/>
    <w:rsid w:val="000C30D0"/>
    <w:rsid w:val="000C6EE4"/>
    <w:rsid w:val="000D25DB"/>
    <w:rsid w:val="000D36A5"/>
    <w:rsid w:val="000D4C2D"/>
    <w:rsid w:val="000D6D3E"/>
    <w:rsid w:val="000F43EF"/>
    <w:rsid w:val="00103261"/>
    <w:rsid w:val="001113E0"/>
    <w:rsid w:val="00111AD9"/>
    <w:rsid w:val="00117A11"/>
    <w:rsid w:val="0012567A"/>
    <w:rsid w:val="00126BE6"/>
    <w:rsid w:val="00127642"/>
    <w:rsid w:val="00131554"/>
    <w:rsid w:val="001334E4"/>
    <w:rsid w:val="00136310"/>
    <w:rsid w:val="001371DF"/>
    <w:rsid w:val="001468AF"/>
    <w:rsid w:val="00150CC9"/>
    <w:rsid w:val="0015142C"/>
    <w:rsid w:val="00153E6F"/>
    <w:rsid w:val="0015470D"/>
    <w:rsid w:val="001619AF"/>
    <w:rsid w:val="001704AE"/>
    <w:rsid w:val="00171BF0"/>
    <w:rsid w:val="00177028"/>
    <w:rsid w:val="001815D2"/>
    <w:rsid w:val="00183CBA"/>
    <w:rsid w:val="00193FA6"/>
    <w:rsid w:val="00195CF5"/>
    <w:rsid w:val="001A2290"/>
    <w:rsid w:val="001A4B32"/>
    <w:rsid w:val="001A7910"/>
    <w:rsid w:val="001B1AC5"/>
    <w:rsid w:val="001B6ADC"/>
    <w:rsid w:val="001C5C92"/>
    <w:rsid w:val="001C7C65"/>
    <w:rsid w:val="001D29A6"/>
    <w:rsid w:val="001E4E88"/>
    <w:rsid w:val="001E6F2C"/>
    <w:rsid w:val="001F2BA3"/>
    <w:rsid w:val="001F6CCB"/>
    <w:rsid w:val="00200942"/>
    <w:rsid w:val="002014F6"/>
    <w:rsid w:val="0020199A"/>
    <w:rsid w:val="002107C6"/>
    <w:rsid w:val="00217F6F"/>
    <w:rsid w:val="00225E2C"/>
    <w:rsid w:val="002322A5"/>
    <w:rsid w:val="00241B76"/>
    <w:rsid w:val="0024248A"/>
    <w:rsid w:val="00243967"/>
    <w:rsid w:val="0024667F"/>
    <w:rsid w:val="00250E75"/>
    <w:rsid w:val="00253A89"/>
    <w:rsid w:val="0025551B"/>
    <w:rsid w:val="00257F34"/>
    <w:rsid w:val="00264F93"/>
    <w:rsid w:val="00267CB0"/>
    <w:rsid w:val="00267DD2"/>
    <w:rsid w:val="00267F2B"/>
    <w:rsid w:val="00275375"/>
    <w:rsid w:val="0027559E"/>
    <w:rsid w:val="00275E31"/>
    <w:rsid w:val="00276ED7"/>
    <w:rsid w:val="00290722"/>
    <w:rsid w:val="00290F75"/>
    <w:rsid w:val="00295A2D"/>
    <w:rsid w:val="002B3406"/>
    <w:rsid w:val="002B6037"/>
    <w:rsid w:val="002C3572"/>
    <w:rsid w:val="002C4817"/>
    <w:rsid w:val="002D47BC"/>
    <w:rsid w:val="002D47CE"/>
    <w:rsid w:val="002D6423"/>
    <w:rsid w:val="002E7DBC"/>
    <w:rsid w:val="002F176B"/>
    <w:rsid w:val="002F2EA1"/>
    <w:rsid w:val="002F5E39"/>
    <w:rsid w:val="002F6AA3"/>
    <w:rsid w:val="002F7964"/>
    <w:rsid w:val="00301D87"/>
    <w:rsid w:val="00303FBB"/>
    <w:rsid w:val="00307742"/>
    <w:rsid w:val="00307D2A"/>
    <w:rsid w:val="00310BE5"/>
    <w:rsid w:val="00317CF2"/>
    <w:rsid w:val="003416ED"/>
    <w:rsid w:val="003440A7"/>
    <w:rsid w:val="003466DD"/>
    <w:rsid w:val="00346F9E"/>
    <w:rsid w:val="00347836"/>
    <w:rsid w:val="003501A4"/>
    <w:rsid w:val="00366BBE"/>
    <w:rsid w:val="00367AE7"/>
    <w:rsid w:val="00376DEB"/>
    <w:rsid w:val="00377636"/>
    <w:rsid w:val="00377747"/>
    <w:rsid w:val="0038347E"/>
    <w:rsid w:val="003869A3"/>
    <w:rsid w:val="003902E0"/>
    <w:rsid w:val="00392735"/>
    <w:rsid w:val="00392BF7"/>
    <w:rsid w:val="003A06DE"/>
    <w:rsid w:val="003A0D2A"/>
    <w:rsid w:val="003A2C1D"/>
    <w:rsid w:val="003A7FCF"/>
    <w:rsid w:val="003B023E"/>
    <w:rsid w:val="003B15E5"/>
    <w:rsid w:val="003B5E7A"/>
    <w:rsid w:val="003C26B7"/>
    <w:rsid w:val="003C6AFD"/>
    <w:rsid w:val="003E1D6B"/>
    <w:rsid w:val="003F064A"/>
    <w:rsid w:val="003F2719"/>
    <w:rsid w:val="00401CE2"/>
    <w:rsid w:val="004064AA"/>
    <w:rsid w:val="00411EDB"/>
    <w:rsid w:val="00412016"/>
    <w:rsid w:val="004128D1"/>
    <w:rsid w:val="004250B5"/>
    <w:rsid w:val="00425AD5"/>
    <w:rsid w:val="004362A0"/>
    <w:rsid w:val="004367C2"/>
    <w:rsid w:val="00443BBA"/>
    <w:rsid w:val="00444263"/>
    <w:rsid w:val="00446A1E"/>
    <w:rsid w:val="00447749"/>
    <w:rsid w:val="0045135B"/>
    <w:rsid w:val="00462527"/>
    <w:rsid w:val="00462EB5"/>
    <w:rsid w:val="0046727C"/>
    <w:rsid w:val="00473EC2"/>
    <w:rsid w:val="004776E9"/>
    <w:rsid w:val="004827C1"/>
    <w:rsid w:val="0048345C"/>
    <w:rsid w:val="0048543F"/>
    <w:rsid w:val="00492CA6"/>
    <w:rsid w:val="00496346"/>
    <w:rsid w:val="004B0A42"/>
    <w:rsid w:val="004B79A7"/>
    <w:rsid w:val="004D2D12"/>
    <w:rsid w:val="004D47A6"/>
    <w:rsid w:val="004D6E40"/>
    <w:rsid w:val="004E0A4B"/>
    <w:rsid w:val="004E7672"/>
    <w:rsid w:val="004F2ED1"/>
    <w:rsid w:val="004F4F34"/>
    <w:rsid w:val="004F6AEF"/>
    <w:rsid w:val="004F79BC"/>
    <w:rsid w:val="00510363"/>
    <w:rsid w:val="00515541"/>
    <w:rsid w:val="005164CA"/>
    <w:rsid w:val="00521C1A"/>
    <w:rsid w:val="0052287E"/>
    <w:rsid w:val="00530650"/>
    <w:rsid w:val="0054402A"/>
    <w:rsid w:val="00547F46"/>
    <w:rsid w:val="00550BB1"/>
    <w:rsid w:val="005563C8"/>
    <w:rsid w:val="0056227D"/>
    <w:rsid w:val="005B107F"/>
    <w:rsid w:val="005B2B65"/>
    <w:rsid w:val="005B4443"/>
    <w:rsid w:val="005C450C"/>
    <w:rsid w:val="005C6853"/>
    <w:rsid w:val="005D201F"/>
    <w:rsid w:val="005D324F"/>
    <w:rsid w:val="005E1111"/>
    <w:rsid w:val="005E62FC"/>
    <w:rsid w:val="005F458A"/>
    <w:rsid w:val="005F7C08"/>
    <w:rsid w:val="00600356"/>
    <w:rsid w:val="00607836"/>
    <w:rsid w:val="0061535A"/>
    <w:rsid w:val="006168A7"/>
    <w:rsid w:val="006335DF"/>
    <w:rsid w:val="0063527B"/>
    <w:rsid w:val="00636AB8"/>
    <w:rsid w:val="00645EBA"/>
    <w:rsid w:val="00646235"/>
    <w:rsid w:val="00651BCB"/>
    <w:rsid w:val="00656E5C"/>
    <w:rsid w:val="0065738F"/>
    <w:rsid w:val="00661CA7"/>
    <w:rsid w:val="00673268"/>
    <w:rsid w:val="00674112"/>
    <w:rsid w:val="0067746C"/>
    <w:rsid w:val="00691A30"/>
    <w:rsid w:val="0069502C"/>
    <w:rsid w:val="00696431"/>
    <w:rsid w:val="00696C6C"/>
    <w:rsid w:val="006A3ABB"/>
    <w:rsid w:val="006A5994"/>
    <w:rsid w:val="006A5AE3"/>
    <w:rsid w:val="006A64AD"/>
    <w:rsid w:val="006A6E37"/>
    <w:rsid w:val="006B2B7E"/>
    <w:rsid w:val="006B72FF"/>
    <w:rsid w:val="006B7465"/>
    <w:rsid w:val="006B78D0"/>
    <w:rsid w:val="006C1FBC"/>
    <w:rsid w:val="006C4932"/>
    <w:rsid w:val="006E5295"/>
    <w:rsid w:val="006F28C5"/>
    <w:rsid w:val="006F5E39"/>
    <w:rsid w:val="00701D92"/>
    <w:rsid w:val="00703D50"/>
    <w:rsid w:val="00704F44"/>
    <w:rsid w:val="00711F3A"/>
    <w:rsid w:val="00712ED9"/>
    <w:rsid w:val="00713526"/>
    <w:rsid w:val="00713CC1"/>
    <w:rsid w:val="007241AD"/>
    <w:rsid w:val="00724FCA"/>
    <w:rsid w:val="00726697"/>
    <w:rsid w:val="0073198A"/>
    <w:rsid w:val="00743017"/>
    <w:rsid w:val="0074757B"/>
    <w:rsid w:val="00756BDC"/>
    <w:rsid w:val="00760289"/>
    <w:rsid w:val="007642DB"/>
    <w:rsid w:val="00770909"/>
    <w:rsid w:val="00777C0F"/>
    <w:rsid w:val="0078228D"/>
    <w:rsid w:val="00791ADE"/>
    <w:rsid w:val="007926A4"/>
    <w:rsid w:val="00792C77"/>
    <w:rsid w:val="00796DAE"/>
    <w:rsid w:val="007A4F3F"/>
    <w:rsid w:val="007C4CC7"/>
    <w:rsid w:val="007C5F87"/>
    <w:rsid w:val="007D49D3"/>
    <w:rsid w:val="007D66F2"/>
    <w:rsid w:val="007E4A0B"/>
    <w:rsid w:val="007F2666"/>
    <w:rsid w:val="007F2B3C"/>
    <w:rsid w:val="007F59F7"/>
    <w:rsid w:val="007F5E3C"/>
    <w:rsid w:val="00804A98"/>
    <w:rsid w:val="008114B7"/>
    <w:rsid w:val="00815B9F"/>
    <w:rsid w:val="00817CEF"/>
    <w:rsid w:val="008219BA"/>
    <w:rsid w:val="00826C28"/>
    <w:rsid w:val="00830E82"/>
    <w:rsid w:val="00831BA6"/>
    <w:rsid w:val="00832961"/>
    <w:rsid w:val="00832EC3"/>
    <w:rsid w:val="00852ECF"/>
    <w:rsid w:val="00864C12"/>
    <w:rsid w:val="00864D9E"/>
    <w:rsid w:val="00864EE4"/>
    <w:rsid w:val="00865966"/>
    <w:rsid w:val="008748B5"/>
    <w:rsid w:val="00875345"/>
    <w:rsid w:val="00880CC0"/>
    <w:rsid w:val="00881E55"/>
    <w:rsid w:val="00882D31"/>
    <w:rsid w:val="0089108C"/>
    <w:rsid w:val="00895A88"/>
    <w:rsid w:val="00896A3C"/>
    <w:rsid w:val="008A59DA"/>
    <w:rsid w:val="008A74E2"/>
    <w:rsid w:val="008B121B"/>
    <w:rsid w:val="008B17A7"/>
    <w:rsid w:val="008C4E71"/>
    <w:rsid w:val="008C5D47"/>
    <w:rsid w:val="008C5E60"/>
    <w:rsid w:val="008C7229"/>
    <w:rsid w:val="008C7C63"/>
    <w:rsid w:val="008D16EF"/>
    <w:rsid w:val="008D23C1"/>
    <w:rsid w:val="008D3394"/>
    <w:rsid w:val="008D4F60"/>
    <w:rsid w:val="00900AE8"/>
    <w:rsid w:val="00901214"/>
    <w:rsid w:val="00905AEE"/>
    <w:rsid w:val="00915F70"/>
    <w:rsid w:val="00920459"/>
    <w:rsid w:val="00920C35"/>
    <w:rsid w:val="0092351A"/>
    <w:rsid w:val="00926D80"/>
    <w:rsid w:val="009308CC"/>
    <w:rsid w:val="0093248D"/>
    <w:rsid w:val="00935A07"/>
    <w:rsid w:val="009362A2"/>
    <w:rsid w:val="00941DB5"/>
    <w:rsid w:val="00943C77"/>
    <w:rsid w:val="00944582"/>
    <w:rsid w:val="00950576"/>
    <w:rsid w:val="009522D3"/>
    <w:rsid w:val="00953926"/>
    <w:rsid w:val="009540C8"/>
    <w:rsid w:val="00967077"/>
    <w:rsid w:val="009674D7"/>
    <w:rsid w:val="0097217A"/>
    <w:rsid w:val="009755A5"/>
    <w:rsid w:val="009760C1"/>
    <w:rsid w:val="00976290"/>
    <w:rsid w:val="00977A59"/>
    <w:rsid w:val="00986A1C"/>
    <w:rsid w:val="00992D1F"/>
    <w:rsid w:val="009944D8"/>
    <w:rsid w:val="00997368"/>
    <w:rsid w:val="009A0F1A"/>
    <w:rsid w:val="009A255E"/>
    <w:rsid w:val="009A2E10"/>
    <w:rsid w:val="009B0439"/>
    <w:rsid w:val="009B0448"/>
    <w:rsid w:val="009B5B13"/>
    <w:rsid w:val="009C0844"/>
    <w:rsid w:val="009E0388"/>
    <w:rsid w:val="00A12D48"/>
    <w:rsid w:val="00A26ABD"/>
    <w:rsid w:val="00A3064A"/>
    <w:rsid w:val="00A34CB3"/>
    <w:rsid w:val="00A44FF8"/>
    <w:rsid w:val="00A472D1"/>
    <w:rsid w:val="00A51A89"/>
    <w:rsid w:val="00A65F8D"/>
    <w:rsid w:val="00A67177"/>
    <w:rsid w:val="00A67D53"/>
    <w:rsid w:val="00A7478C"/>
    <w:rsid w:val="00A847B1"/>
    <w:rsid w:val="00A84A4E"/>
    <w:rsid w:val="00A90BE1"/>
    <w:rsid w:val="00A91690"/>
    <w:rsid w:val="00A925AD"/>
    <w:rsid w:val="00A95300"/>
    <w:rsid w:val="00A97B32"/>
    <w:rsid w:val="00AA2FEA"/>
    <w:rsid w:val="00AA4036"/>
    <w:rsid w:val="00AB2CB9"/>
    <w:rsid w:val="00AB5228"/>
    <w:rsid w:val="00AC63E7"/>
    <w:rsid w:val="00AD0830"/>
    <w:rsid w:val="00AD0BBF"/>
    <w:rsid w:val="00AD5181"/>
    <w:rsid w:val="00AE5187"/>
    <w:rsid w:val="00B05B1A"/>
    <w:rsid w:val="00B1115D"/>
    <w:rsid w:val="00B22516"/>
    <w:rsid w:val="00B24EB0"/>
    <w:rsid w:val="00B36D2F"/>
    <w:rsid w:val="00B41B30"/>
    <w:rsid w:val="00B4336C"/>
    <w:rsid w:val="00B528B5"/>
    <w:rsid w:val="00B604A5"/>
    <w:rsid w:val="00B71710"/>
    <w:rsid w:val="00B8102E"/>
    <w:rsid w:val="00B907BE"/>
    <w:rsid w:val="00B9579A"/>
    <w:rsid w:val="00B958FB"/>
    <w:rsid w:val="00BA0139"/>
    <w:rsid w:val="00BA28E5"/>
    <w:rsid w:val="00BA3AC7"/>
    <w:rsid w:val="00BA3B3A"/>
    <w:rsid w:val="00BB127E"/>
    <w:rsid w:val="00BB28FA"/>
    <w:rsid w:val="00BB41CA"/>
    <w:rsid w:val="00BC0B74"/>
    <w:rsid w:val="00BC11A1"/>
    <w:rsid w:val="00BC2F1E"/>
    <w:rsid w:val="00BC345A"/>
    <w:rsid w:val="00BC37CC"/>
    <w:rsid w:val="00BD3F26"/>
    <w:rsid w:val="00BE1C32"/>
    <w:rsid w:val="00BE5CEF"/>
    <w:rsid w:val="00BE6369"/>
    <w:rsid w:val="00BE6480"/>
    <w:rsid w:val="00BE7875"/>
    <w:rsid w:val="00BF347E"/>
    <w:rsid w:val="00BF5E52"/>
    <w:rsid w:val="00C127B7"/>
    <w:rsid w:val="00C139CA"/>
    <w:rsid w:val="00C14673"/>
    <w:rsid w:val="00C15E01"/>
    <w:rsid w:val="00C22C79"/>
    <w:rsid w:val="00C26B25"/>
    <w:rsid w:val="00C35EAE"/>
    <w:rsid w:val="00C40807"/>
    <w:rsid w:val="00C43AAE"/>
    <w:rsid w:val="00C446B0"/>
    <w:rsid w:val="00C44CCD"/>
    <w:rsid w:val="00C45C82"/>
    <w:rsid w:val="00C47080"/>
    <w:rsid w:val="00C52417"/>
    <w:rsid w:val="00C62A92"/>
    <w:rsid w:val="00C65ECE"/>
    <w:rsid w:val="00C71178"/>
    <w:rsid w:val="00C75271"/>
    <w:rsid w:val="00C76D8C"/>
    <w:rsid w:val="00C83BBA"/>
    <w:rsid w:val="00C87592"/>
    <w:rsid w:val="00C90E86"/>
    <w:rsid w:val="00CA4C21"/>
    <w:rsid w:val="00CB41FD"/>
    <w:rsid w:val="00CB4C46"/>
    <w:rsid w:val="00CC6ED2"/>
    <w:rsid w:val="00CD7D2F"/>
    <w:rsid w:val="00CE36CD"/>
    <w:rsid w:val="00CF1B64"/>
    <w:rsid w:val="00CF3BB8"/>
    <w:rsid w:val="00CF7528"/>
    <w:rsid w:val="00D0416C"/>
    <w:rsid w:val="00D10C7A"/>
    <w:rsid w:val="00D11DE5"/>
    <w:rsid w:val="00D16EF1"/>
    <w:rsid w:val="00D20B40"/>
    <w:rsid w:val="00D35313"/>
    <w:rsid w:val="00D43452"/>
    <w:rsid w:val="00D43686"/>
    <w:rsid w:val="00D5192D"/>
    <w:rsid w:val="00D51C86"/>
    <w:rsid w:val="00D54D2E"/>
    <w:rsid w:val="00D60045"/>
    <w:rsid w:val="00D62784"/>
    <w:rsid w:val="00D67CA8"/>
    <w:rsid w:val="00D67DF3"/>
    <w:rsid w:val="00D70828"/>
    <w:rsid w:val="00D72385"/>
    <w:rsid w:val="00D74E5B"/>
    <w:rsid w:val="00D8541D"/>
    <w:rsid w:val="00D8624A"/>
    <w:rsid w:val="00D905B9"/>
    <w:rsid w:val="00D91988"/>
    <w:rsid w:val="00D92C59"/>
    <w:rsid w:val="00DA0318"/>
    <w:rsid w:val="00DB71A5"/>
    <w:rsid w:val="00DC09CC"/>
    <w:rsid w:val="00DC4EBE"/>
    <w:rsid w:val="00DE0A29"/>
    <w:rsid w:val="00DE371A"/>
    <w:rsid w:val="00DE3AB2"/>
    <w:rsid w:val="00DE6AF9"/>
    <w:rsid w:val="00DF2599"/>
    <w:rsid w:val="00DF2C21"/>
    <w:rsid w:val="00E00057"/>
    <w:rsid w:val="00E02604"/>
    <w:rsid w:val="00E071C3"/>
    <w:rsid w:val="00E14153"/>
    <w:rsid w:val="00E16D6C"/>
    <w:rsid w:val="00E248CE"/>
    <w:rsid w:val="00E2557F"/>
    <w:rsid w:val="00E25E2B"/>
    <w:rsid w:val="00E32FDA"/>
    <w:rsid w:val="00E36C7E"/>
    <w:rsid w:val="00E41584"/>
    <w:rsid w:val="00E51E3F"/>
    <w:rsid w:val="00E63DB1"/>
    <w:rsid w:val="00E70AE4"/>
    <w:rsid w:val="00E71FCA"/>
    <w:rsid w:val="00E72C20"/>
    <w:rsid w:val="00E7439B"/>
    <w:rsid w:val="00E804A4"/>
    <w:rsid w:val="00E8226C"/>
    <w:rsid w:val="00E844E6"/>
    <w:rsid w:val="00E84604"/>
    <w:rsid w:val="00E87AE4"/>
    <w:rsid w:val="00E97567"/>
    <w:rsid w:val="00EA1957"/>
    <w:rsid w:val="00EA304F"/>
    <w:rsid w:val="00EA3B85"/>
    <w:rsid w:val="00EA3F5B"/>
    <w:rsid w:val="00EB02A4"/>
    <w:rsid w:val="00EB6174"/>
    <w:rsid w:val="00EB647E"/>
    <w:rsid w:val="00EC1109"/>
    <w:rsid w:val="00EC6A06"/>
    <w:rsid w:val="00EE62B8"/>
    <w:rsid w:val="00EF6402"/>
    <w:rsid w:val="00F077D0"/>
    <w:rsid w:val="00F178AE"/>
    <w:rsid w:val="00F21934"/>
    <w:rsid w:val="00F3282C"/>
    <w:rsid w:val="00F36EAB"/>
    <w:rsid w:val="00F37AB5"/>
    <w:rsid w:val="00F44FB4"/>
    <w:rsid w:val="00F46943"/>
    <w:rsid w:val="00F53BE9"/>
    <w:rsid w:val="00F64697"/>
    <w:rsid w:val="00F75834"/>
    <w:rsid w:val="00F76EA4"/>
    <w:rsid w:val="00F83F29"/>
    <w:rsid w:val="00F92669"/>
    <w:rsid w:val="00F969E6"/>
    <w:rsid w:val="00FA2529"/>
    <w:rsid w:val="00FA3C2E"/>
    <w:rsid w:val="00FB1E18"/>
    <w:rsid w:val="00FB46C7"/>
    <w:rsid w:val="00FC00D5"/>
    <w:rsid w:val="00FC25D3"/>
    <w:rsid w:val="00FC5EB9"/>
    <w:rsid w:val="00FD2797"/>
    <w:rsid w:val="00FD63F7"/>
    <w:rsid w:val="00FD76C1"/>
    <w:rsid w:val="00FE07AA"/>
    <w:rsid w:val="00FE1C78"/>
    <w:rsid w:val="00FE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81814"/>
  <w15:docId w15:val="{91E47911-D1AD-4A13-80C1-C7CC28C7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semiHidden/>
    <w:unhideWhenUsed/>
    <w:rsid w:val="00E70AE4"/>
    <w:pPr>
      <w:spacing w:line="240" w:lineRule="auto"/>
    </w:pPr>
    <w:rPr>
      <w:sz w:val="20"/>
    </w:rPr>
  </w:style>
  <w:style w:type="character" w:customStyle="1" w:styleId="CommentTextChar">
    <w:name w:val="Comment Text Char"/>
    <w:basedOn w:val="DefaultParagraphFont"/>
    <w:link w:val="CommentText"/>
    <w:uiPriority w:val="99"/>
    <w:semiHidden/>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paragraph" w:styleId="PlainText">
    <w:name w:val="Plain Text"/>
    <w:basedOn w:val="Normal"/>
    <w:link w:val="PlainTextChar"/>
    <w:uiPriority w:val="99"/>
    <w:semiHidden/>
    <w:unhideWhenUsed/>
    <w:rsid w:val="00D16EF1"/>
    <w:pPr>
      <w:spacing w:before="0" w:line="240" w:lineRule="auto"/>
    </w:pPr>
    <w:rPr>
      <w:rFonts w:ascii="Calibri" w:eastAsiaTheme="minorHAnsi" w:hAnsi="Calibri" w:cstheme="minorBidi"/>
      <w:szCs w:val="21"/>
      <w:lang w:val="de-DE"/>
    </w:rPr>
  </w:style>
  <w:style w:type="character" w:customStyle="1" w:styleId="PlainTextChar">
    <w:name w:val="Plain Text Char"/>
    <w:basedOn w:val="DefaultParagraphFont"/>
    <w:link w:val="PlainText"/>
    <w:uiPriority w:val="99"/>
    <w:semiHidden/>
    <w:rsid w:val="00D16EF1"/>
    <w:rPr>
      <w:rFonts w:ascii="Calibri" w:eastAsiaTheme="minorHAnsi" w:hAnsi="Calibri"/>
      <w:szCs w:val="21"/>
      <w:lang w:val="de-DE" w:eastAsia="en-US"/>
    </w:rPr>
  </w:style>
  <w:style w:type="table" w:styleId="TableGrid">
    <w:name w:val="Table Grid"/>
    <w:basedOn w:val="TableNormal"/>
    <w:rsid w:val="00D1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5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245504225">
      <w:bodyDiv w:val="1"/>
      <w:marLeft w:val="0"/>
      <w:marRight w:val="0"/>
      <w:marTop w:val="0"/>
      <w:marBottom w:val="0"/>
      <w:divBdr>
        <w:top w:val="none" w:sz="0" w:space="0" w:color="auto"/>
        <w:left w:val="none" w:sz="0" w:space="0" w:color="auto"/>
        <w:bottom w:val="none" w:sz="0" w:space="0" w:color="auto"/>
        <w:right w:val="none" w:sz="0" w:space="0" w:color="auto"/>
      </w:divBdr>
    </w:div>
    <w:div w:id="292638965">
      <w:bodyDiv w:val="1"/>
      <w:marLeft w:val="0"/>
      <w:marRight w:val="0"/>
      <w:marTop w:val="0"/>
      <w:marBottom w:val="0"/>
      <w:divBdr>
        <w:top w:val="none" w:sz="0" w:space="0" w:color="auto"/>
        <w:left w:val="none" w:sz="0" w:space="0" w:color="auto"/>
        <w:bottom w:val="none" w:sz="0" w:space="0" w:color="auto"/>
        <w:right w:val="none" w:sz="0" w:space="0" w:color="auto"/>
      </w:divBdr>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788348863">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C47E-A405-4B6B-B3F3-A7301E42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1746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CV Dirk Blomeyer</vt:lpstr>
      <vt:lpstr>Das ist der Titel</vt:lpstr>
    </vt:vector>
  </TitlesOfParts>
  <Company>Johnson Controls</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AS</dc:creator>
  <cp:lastModifiedBy>Astrid Schafmeister (YFI,Neuss,DE)</cp:lastModifiedBy>
  <cp:revision>8</cp:revision>
  <cp:lastPrinted>2015-09-07T10:19:00Z</cp:lastPrinted>
  <dcterms:created xsi:type="dcterms:W3CDTF">2023-06-21T14:30:00Z</dcterms:created>
  <dcterms:modified xsi:type="dcterms:W3CDTF">2023-06-21T14:37:00Z</dcterms:modified>
</cp:coreProperties>
</file>